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319FC" w14:textId="77777777" w:rsidR="00B97BBC" w:rsidRPr="00BB36D9" w:rsidRDefault="00FB3A8E" w:rsidP="000969D9">
      <w:pPr>
        <w:shd w:val="clear" w:color="auto" w:fill="FFFFFF"/>
        <w:spacing w:after="158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СОЮЗ </w:t>
      </w:r>
      <w:r w:rsidR="0081604D" w:rsidRPr="00BB3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ФИНАНСОВО-Э</w:t>
      </w:r>
      <w:r w:rsidRPr="00BB3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КОНОМИЧЕСКИХ СУДЕБНЫХ ЭКСПЕРТОВ</w:t>
      </w:r>
    </w:p>
    <w:p w14:paraId="0288934B" w14:textId="77777777" w:rsidR="007F0DA1" w:rsidRPr="00BB36D9" w:rsidRDefault="0081604D" w:rsidP="007F0DA1">
      <w:pPr>
        <w:shd w:val="clear" w:color="auto" w:fill="FFFFFF"/>
        <w:spacing w:after="158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6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14:paraId="4C87674E" w14:textId="77777777" w:rsidR="000969D9" w:rsidRPr="00BB36D9" w:rsidRDefault="000969D9" w:rsidP="007F0DA1">
      <w:pPr>
        <w:shd w:val="clear" w:color="auto" w:fill="FFFFFF"/>
        <w:spacing w:after="158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РОССИЙСКИЙ ГОСУДАРСТВЕННЫЙ УНИВЕРСИТЕТ ПРАВОСУДИЯ </w:t>
      </w:r>
    </w:p>
    <w:p w14:paraId="01930AFC" w14:textId="77777777" w:rsidR="007F0DA1" w:rsidRPr="00BB36D9" w:rsidRDefault="0081604D" w:rsidP="007F0DA1">
      <w:pPr>
        <w:shd w:val="clear" w:color="auto" w:fill="FFFFFF"/>
        <w:spacing w:after="158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6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приглашают на по</w:t>
      </w:r>
      <w:r w:rsidR="004864BE" w:rsidRPr="00BB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вышение </w:t>
      </w:r>
      <w:r w:rsidR="00E43EE9" w:rsidRPr="00BB36D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квалификации по</w:t>
      </w:r>
      <w:r w:rsidRPr="00BB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</w:t>
      </w:r>
      <w:r w:rsidR="00E43EE9" w:rsidRPr="00BB36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1192265" w14:textId="43926A27" w:rsidR="0081604D" w:rsidRPr="00BB36D9" w:rsidRDefault="0081604D" w:rsidP="007F0DA1">
      <w:pPr>
        <w:shd w:val="clear" w:color="auto" w:fill="FFFFFF"/>
        <w:spacing w:after="158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B36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«СУДЕБНО </w:t>
      </w:r>
      <w:r w:rsidR="000A338E" w:rsidRPr="00BB36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–</w:t>
      </w:r>
      <w:r w:rsidR="0030589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757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ОЦЕНОЧНАЯ ЭКСПЕРТИЗА</w:t>
      </w:r>
      <w:r w:rsidRPr="00BB36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14:paraId="5BDE606A" w14:textId="11D90BB8" w:rsidR="00E43EE9" w:rsidRDefault="00E43EE9" w:rsidP="00E43EE9">
      <w:pPr>
        <w:shd w:val="clear" w:color="auto" w:fill="FFFFFF"/>
        <w:spacing w:after="158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020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Форма проведения: дистанционная</w:t>
      </w:r>
      <w:r w:rsidR="00F020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(доступ к записям лекций) </w:t>
      </w:r>
    </w:p>
    <w:p w14:paraId="4EA348C4" w14:textId="77777777" w:rsidR="00875734" w:rsidRDefault="00875734" w:rsidP="00E43EE9">
      <w:pPr>
        <w:shd w:val="clear" w:color="auto" w:fill="FFFFFF"/>
        <w:spacing w:after="158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10588" w:type="dxa"/>
        <w:jc w:val="center"/>
        <w:tblLook w:val="04A0" w:firstRow="1" w:lastRow="0" w:firstColumn="1" w:lastColumn="0" w:noHBand="0" w:noVBand="1"/>
      </w:tblPr>
      <w:tblGrid>
        <w:gridCol w:w="10588"/>
      </w:tblGrid>
      <w:tr w:rsidR="00F0206D" w:rsidRPr="002D2968" w14:paraId="793F4C86" w14:textId="77777777" w:rsidTr="006D3B34">
        <w:trPr>
          <w:trHeight w:val="752"/>
          <w:jc w:val="center"/>
        </w:trPr>
        <w:tc>
          <w:tcPr>
            <w:tcW w:w="10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D9646" w14:textId="77777777" w:rsidR="00F0206D" w:rsidRPr="002D2968" w:rsidRDefault="00F0206D" w:rsidP="0038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9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14:paraId="6E2AC11C" w14:textId="56533524" w:rsidR="00F0206D" w:rsidRPr="002D2968" w:rsidRDefault="00F0206D" w:rsidP="0038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9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(тем/видов занятий)</w:t>
            </w:r>
          </w:p>
        </w:tc>
      </w:tr>
      <w:tr w:rsidR="00875734" w:rsidRPr="002D2968" w14:paraId="4AEC7700" w14:textId="77777777" w:rsidTr="006D3B34">
        <w:trPr>
          <w:trHeight w:val="752"/>
          <w:jc w:val="center"/>
        </w:trPr>
        <w:tc>
          <w:tcPr>
            <w:tcW w:w="10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78EC3" w14:textId="59EA4616" w:rsidR="00875734" w:rsidRPr="00875734" w:rsidRDefault="00875734" w:rsidP="0038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57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судебной экспертизы (4 часа)</w:t>
            </w:r>
          </w:p>
        </w:tc>
      </w:tr>
      <w:tr w:rsidR="00F0206D" w:rsidRPr="002D2968" w14:paraId="0C291037" w14:textId="77777777" w:rsidTr="006D3B34">
        <w:trPr>
          <w:trHeight w:val="433"/>
          <w:jc w:val="center"/>
        </w:trPr>
        <w:tc>
          <w:tcPr>
            <w:tcW w:w="10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8FAC4" w14:textId="0B8F9BED" w:rsidR="00F0206D" w:rsidRPr="002D2968" w:rsidRDefault="00F0206D" w:rsidP="0038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оценочная экспертиза</w:t>
            </w:r>
            <w:r w:rsidR="0087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 часа) </w:t>
            </w:r>
          </w:p>
        </w:tc>
      </w:tr>
      <w:tr w:rsidR="00F0206D" w:rsidRPr="002D2968" w14:paraId="0F8973AB" w14:textId="77777777" w:rsidTr="006D3B34">
        <w:trPr>
          <w:trHeight w:val="433"/>
          <w:jc w:val="center"/>
        </w:trPr>
        <w:tc>
          <w:tcPr>
            <w:tcW w:w="10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9CFCD" w14:textId="77777777" w:rsidR="00F0206D" w:rsidRPr="002D2968" w:rsidRDefault="00F0206D" w:rsidP="0038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D29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Экспертиза стоимости предприятия (бизнеса) (в том числе доли </w:t>
            </w:r>
          </w:p>
          <w:p w14:paraId="179378AE" w14:textId="512A86AA" w:rsidR="00F0206D" w:rsidRPr="00F0206D" w:rsidRDefault="00F0206D" w:rsidP="00F0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D29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 ООО) (4 часа) </w:t>
            </w:r>
          </w:p>
        </w:tc>
      </w:tr>
      <w:tr w:rsidR="00F0206D" w:rsidRPr="002D2968" w14:paraId="5C8B0BBE" w14:textId="77777777" w:rsidTr="006D3B34">
        <w:trPr>
          <w:trHeight w:val="433"/>
          <w:jc w:val="center"/>
        </w:trPr>
        <w:tc>
          <w:tcPr>
            <w:tcW w:w="10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EFBB5" w14:textId="10E107B1" w:rsidR="00F0206D" w:rsidRPr="00F0206D" w:rsidRDefault="00F0206D" w:rsidP="00F0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D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9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Экспертиза стоимости движимого имущества ( 4 часа)</w:t>
            </w:r>
          </w:p>
        </w:tc>
      </w:tr>
    </w:tbl>
    <w:p w14:paraId="2ECDAC33" w14:textId="58966C80" w:rsidR="00875734" w:rsidRDefault="00875734" w:rsidP="00D265E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Лекции по выбору. </w:t>
      </w:r>
    </w:p>
    <w:p w14:paraId="472F777B" w14:textId="035D568A" w:rsidR="00D265E3" w:rsidRPr="00D265E3" w:rsidRDefault="00D265E3" w:rsidP="00D265E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5E3">
        <w:rPr>
          <w:rFonts w:ascii="Times New Roman" w:hAnsi="Times New Roman" w:cs="Times New Roman"/>
          <w:b/>
          <w:sz w:val="28"/>
          <w:szCs w:val="28"/>
        </w:rPr>
        <w:t>Руководитель программы:</w:t>
      </w:r>
    </w:p>
    <w:p w14:paraId="577DB74C" w14:textId="4EF04C0B" w:rsidR="00D265E3" w:rsidRDefault="00D265E3" w:rsidP="00D265E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5E3">
        <w:rPr>
          <w:rFonts w:ascii="Times New Roman" w:hAnsi="Times New Roman" w:cs="Times New Roman"/>
          <w:b/>
          <w:sz w:val="28"/>
          <w:szCs w:val="28"/>
        </w:rPr>
        <w:t>Верхозина - Рогич Алена Валерьевна – Первый вице-президент, Исполнительный   директор Союза Финансово – экономических судебных экспертов.</w:t>
      </w:r>
    </w:p>
    <w:p w14:paraId="093F6F49" w14:textId="77777777" w:rsidR="00E43A2D" w:rsidRPr="00BB36D9" w:rsidRDefault="00E43A2D" w:rsidP="00E43A2D">
      <w:pPr>
        <w:shd w:val="clear" w:color="auto" w:fill="FFFFFF"/>
        <w:spacing w:after="158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15895644"/>
      <w:r w:rsidRPr="00BB3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окончании обучения слушателями выполняется практическая работа в виде заключения эксперта.</w:t>
      </w:r>
    </w:p>
    <w:p w14:paraId="619D02FB" w14:textId="77777777" w:rsidR="00E43A2D" w:rsidRPr="00BB36D9" w:rsidRDefault="00E43A2D" w:rsidP="00E43A2D">
      <w:pPr>
        <w:shd w:val="clear" w:color="auto" w:fill="FFFFFF"/>
        <w:spacing w:after="158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окончании обучения выдается удостоверение о повышении квалификации (16 часов) Российского государственного университета правосудия </w:t>
      </w:r>
    </w:p>
    <w:p w14:paraId="5F88519D" w14:textId="48FA034D" w:rsidR="00E43A2D" w:rsidRPr="00BB36D9" w:rsidRDefault="00E43A2D" w:rsidP="00E43A2D">
      <w:pPr>
        <w:shd w:val="clear" w:color="auto" w:fill="FFFFFF"/>
        <w:spacing w:after="158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Стоимость онлайн участия с выдачей удостоверения о повышения квалификации Российского государственного университета пра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восудия 16 часов – 1</w:t>
      </w:r>
      <w:r w:rsidR="00F02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000 рублей</w:t>
      </w:r>
      <w:r w:rsidR="00F02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BAFEC99" w14:textId="77777777" w:rsidR="00E43A2D" w:rsidRPr="00BB36D9" w:rsidRDefault="00E43A2D" w:rsidP="00E43A2D">
      <w:pPr>
        <w:shd w:val="clear" w:color="auto" w:fill="FFFFFF"/>
        <w:spacing w:after="158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зачисления необходимо направить:</w:t>
      </w:r>
      <w:r w:rsidRPr="00BB3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B36D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Копию паспорта (стр. 2,3 + прописка).</w:t>
      </w:r>
      <w:r w:rsidRPr="00BB36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Копию диплома о высшем образовании</w:t>
      </w:r>
      <w:r w:rsidRPr="00BB36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Заявку на участие в семинаре </w:t>
      </w:r>
    </w:p>
    <w:p w14:paraId="77146705" w14:textId="78B7D480" w:rsidR="00E43A2D" w:rsidRPr="00BB36D9" w:rsidRDefault="00E43A2D" w:rsidP="00E43A2D">
      <w:pPr>
        <w:shd w:val="clear" w:color="auto" w:fill="FFFFFF"/>
        <w:spacing w:after="158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Вопросы и заявки направлять до </w:t>
      </w:r>
      <w:r w:rsidR="00F02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29 февраля </w:t>
      </w:r>
      <w:r w:rsidRPr="00BB3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F02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BB3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по электронной почте: </w:t>
      </w:r>
      <w:r w:rsidRPr="00BB3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E-mail: finsudexpert@mail.ru</w:t>
      </w:r>
    </w:p>
    <w:p w14:paraId="64C128EB" w14:textId="77777777" w:rsidR="00E43A2D" w:rsidRPr="00BB36D9" w:rsidRDefault="00E43A2D" w:rsidP="00E43A2D">
      <w:pPr>
        <w:shd w:val="clear" w:color="auto" w:fill="FFFFFF"/>
        <w:spacing w:after="158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6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+7 (495) 226-63-39</w:t>
      </w:r>
      <w:r w:rsidRPr="00BB36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WhatsApp: +7 (916) 238-08-00</w:t>
      </w:r>
    </w:p>
    <w:p w14:paraId="0B946A07" w14:textId="77777777" w:rsidR="00E43EE9" w:rsidRPr="00BB36D9" w:rsidRDefault="00E43EE9" w:rsidP="005830E5">
      <w:pPr>
        <w:pStyle w:val="a5"/>
        <w:shd w:val="clear" w:color="auto" w:fill="FFFFFF"/>
        <w:spacing w:before="90" w:beforeAutospacing="0" w:after="0" w:afterAutospacing="0" w:line="360" w:lineRule="auto"/>
        <w:jc w:val="center"/>
        <w:rPr>
          <w:color w:val="1D2129"/>
          <w:sz w:val="28"/>
          <w:szCs w:val="28"/>
        </w:rPr>
      </w:pPr>
    </w:p>
    <w:p w14:paraId="57B43548" w14:textId="77777777" w:rsidR="00E43EE9" w:rsidRPr="00BB36D9" w:rsidRDefault="00E43EE9" w:rsidP="005830E5">
      <w:pPr>
        <w:pStyle w:val="a5"/>
        <w:shd w:val="clear" w:color="auto" w:fill="FFFFFF"/>
        <w:spacing w:before="90" w:beforeAutospacing="0" w:after="0" w:afterAutospacing="0" w:line="360" w:lineRule="auto"/>
        <w:jc w:val="center"/>
        <w:rPr>
          <w:color w:val="1D2129"/>
          <w:sz w:val="28"/>
          <w:szCs w:val="28"/>
        </w:rPr>
      </w:pPr>
    </w:p>
    <w:bookmarkEnd w:id="0"/>
    <w:p w14:paraId="64D70EAD" w14:textId="4A7E78F0" w:rsidR="00195DA2" w:rsidRDefault="00195DA2" w:rsidP="005830E5">
      <w:pPr>
        <w:rPr>
          <w:rFonts w:ascii="Times New Roman" w:hAnsi="Times New Roman" w:cs="Times New Roman"/>
          <w:sz w:val="28"/>
          <w:szCs w:val="28"/>
        </w:rPr>
      </w:pPr>
    </w:p>
    <w:p w14:paraId="70F26521" w14:textId="0872E8B4" w:rsidR="00E43A2D" w:rsidRDefault="00E43A2D" w:rsidP="005830E5">
      <w:pPr>
        <w:rPr>
          <w:rFonts w:ascii="Times New Roman" w:hAnsi="Times New Roman" w:cs="Times New Roman"/>
          <w:sz w:val="28"/>
          <w:szCs w:val="28"/>
        </w:rPr>
      </w:pPr>
    </w:p>
    <w:p w14:paraId="3B55F22B" w14:textId="6B383EF9" w:rsidR="00D265E3" w:rsidRDefault="00D265E3" w:rsidP="005830E5">
      <w:pPr>
        <w:rPr>
          <w:rFonts w:ascii="Times New Roman" w:hAnsi="Times New Roman" w:cs="Times New Roman"/>
          <w:sz w:val="28"/>
          <w:szCs w:val="28"/>
        </w:rPr>
      </w:pPr>
    </w:p>
    <w:p w14:paraId="67D4D11D" w14:textId="4FA6FCC0" w:rsidR="00D265E3" w:rsidRDefault="00D265E3" w:rsidP="005830E5">
      <w:pPr>
        <w:rPr>
          <w:rFonts w:ascii="Times New Roman" w:hAnsi="Times New Roman" w:cs="Times New Roman"/>
          <w:sz w:val="28"/>
          <w:szCs w:val="28"/>
        </w:rPr>
      </w:pPr>
    </w:p>
    <w:p w14:paraId="543B3075" w14:textId="7DBEE91E" w:rsidR="0036255C" w:rsidRDefault="0036255C" w:rsidP="005830E5">
      <w:pPr>
        <w:rPr>
          <w:rFonts w:ascii="Times New Roman" w:hAnsi="Times New Roman" w:cs="Times New Roman"/>
          <w:sz w:val="28"/>
          <w:szCs w:val="28"/>
        </w:rPr>
      </w:pPr>
    </w:p>
    <w:p w14:paraId="20022454" w14:textId="77777777" w:rsidR="0036255C" w:rsidRDefault="0036255C" w:rsidP="005830E5">
      <w:pPr>
        <w:rPr>
          <w:rFonts w:ascii="Times New Roman" w:hAnsi="Times New Roman" w:cs="Times New Roman"/>
          <w:sz w:val="28"/>
          <w:szCs w:val="28"/>
        </w:rPr>
      </w:pPr>
    </w:p>
    <w:p w14:paraId="132B2088" w14:textId="788BAFC9" w:rsidR="00D265E3" w:rsidRDefault="00D265E3" w:rsidP="005830E5">
      <w:pPr>
        <w:rPr>
          <w:rFonts w:ascii="Times New Roman" w:hAnsi="Times New Roman" w:cs="Times New Roman"/>
          <w:sz w:val="28"/>
          <w:szCs w:val="28"/>
        </w:rPr>
      </w:pPr>
    </w:p>
    <w:p w14:paraId="656B4338" w14:textId="77777777" w:rsidR="006D3B34" w:rsidRDefault="006D3B34" w:rsidP="003625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36F98D" w14:textId="77777777" w:rsidR="00875734" w:rsidRDefault="00875734" w:rsidP="003625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2303E359" w14:textId="77777777" w:rsidR="00875734" w:rsidRDefault="00875734" w:rsidP="003625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C5F268" w14:textId="77777777" w:rsidR="00875734" w:rsidRDefault="00875734" w:rsidP="003625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87D0D3" w14:textId="77777777" w:rsidR="00875734" w:rsidRDefault="00875734" w:rsidP="003625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D9AC01" w14:textId="77777777" w:rsidR="00875734" w:rsidRDefault="00875734" w:rsidP="003625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BDD54A" w14:textId="2062FEE7" w:rsidR="00D265E3" w:rsidRPr="00D265E3" w:rsidRDefault="00D265E3" w:rsidP="0036255C">
      <w:pPr>
        <w:jc w:val="center"/>
        <w:rPr>
          <w:rFonts w:ascii="Times New Roman" w:hAnsi="Times New Roman" w:cs="Times New Roman"/>
          <w:sz w:val="28"/>
          <w:szCs w:val="28"/>
        </w:rPr>
      </w:pPr>
      <w:r w:rsidRPr="0036255C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Заявка на онлайн участие в семинаре повышения квалификации</w:t>
      </w:r>
    </w:p>
    <w:p w14:paraId="21E39C92" w14:textId="77777777" w:rsidR="00D265E3" w:rsidRDefault="00D265E3" w:rsidP="005830E5">
      <w:pPr>
        <w:rPr>
          <w:rFonts w:ascii="Times New Roman" w:hAnsi="Times New Roman" w:cs="Times New Roman"/>
          <w:sz w:val="28"/>
          <w:szCs w:val="28"/>
        </w:rPr>
      </w:pPr>
    </w:p>
    <w:p w14:paraId="2EBEF302" w14:textId="6E7D5DC1" w:rsidR="00E43A2D" w:rsidRDefault="00E43A2D" w:rsidP="005830E5">
      <w:pPr>
        <w:rPr>
          <w:rFonts w:ascii="Times New Roman" w:hAnsi="Times New Roman" w:cs="Times New Roman"/>
          <w:sz w:val="28"/>
          <w:szCs w:val="28"/>
        </w:rPr>
      </w:pPr>
    </w:p>
    <w:p w14:paraId="5A82A0A2" w14:textId="605959DD" w:rsidR="00E43A2D" w:rsidRDefault="00E43A2D" w:rsidP="005830E5">
      <w:pPr>
        <w:rPr>
          <w:rFonts w:ascii="Times New Roman" w:hAnsi="Times New Roman" w:cs="Times New Roman"/>
          <w:sz w:val="28"/>
          <w:szCs w:val="28"/>
        </w:rPr>
      </w:pPr>
    </w:p>
    <w:p w14:paraId="5ED96C84" w14:textId="5625001C" w:rsidR="00E43A2D" w:rsidRDefault="00E43A2D" w:rsidP="005830E5">
      <w:pPr>
        <w:rPr>
          <w:rFonts w:ascii="Times New Roman" w:hAnsi="Times New Roman" w:cs="Times New Roman"/>
          <w:sz w:val="28"/>
          <w:szCs w:val="28"/>
        </w:rPr>
      </w:pPr>
    </w:p>
    <w:p w14:paraId="64820B2F" w14:textId="6BF4022F" w:rsidR="00E43A2D" w:rsidRDefault="00E43A2D" w:rsidP="005830E5">
      <w:pPr>
        <w:rPr>
          <w:rFonts w:ascii="Times New Roman" w:hAnsi="Times New Roman" w:cs="Times New Roman"/>
          <w:sz w:val="28"/>
          <w:szCs w:val="28"/>
        </w:rPr>
      </w:pPr>
    </w:p>
    <w:p w14:paraId="0B04A570" w14:textId="385FEDD0" w:rsidR="00E43A2D" w:rsidRDefault="00E43A2D" w:rsidP="005830E5">
      <w:pPr>
        <w:rPr>
          <w:rFonts w:ascii="Times New Roman" w:hAnsi="Times New Roman" w:cs="Times New Roman"/>
          <w:sz w:val="28"/>
          <w:szCs w:val="28"/>
        </w:rPr>
      </w:pPr>
    </w:p>
    <w:p w14:paraId="533305AD" w14:textId="676D91C4" w:rsidR="00D265E3" w:rsidRDefault="00D265E3" w:rsidP="005830E5">
      <w:pPr>
        <w:rPr>
          <w:rFonts w:ascii="Times New Roman" w:hAnsi="Times New Roman" w:cs="Times New Roman"/>
          <w:sz w:val="28"/>
          <w:szCs w:val="28"/>
        </w:rPr>
      </w:pPr>
    </w:p>
    <w:p w14:paraId="717DF6D3" w14:textId="77777777" w:rsidR="00D265E3" w:rsidRDefault="00D265E3" w:rsidP="005830E5">
      <w:pPr>
        <w:rPr>
          <w:rFonts w:ascii="Times New Roman" w:hAnsi="Times New Roman" w:cs="Times New Roman"/>
          <w:sz w:val="28"/>
          <w:szCs w:val="28"/>
        </w:rPr>
      </w:pPr>
    </w:p>
    <w:p w14:paraId="0251D0D5" w14:textId="17C53B98" w:rsidR="00E43A2D" w:rsidRDefault="00E43A2D" w:rsidP="005830E5">
      <w:pPr>
        <w:rPr>
          <w:rFonts w:ascii="Times New Roman" w:hAnsi="Times New Roman" w:cs="Times New Roman"/>
          <w:sz w:val="28"/>
          <w:szCs w:val="28"/>
        </w:rPr>
      </w:pPr>
    </w:p>
    <w:p w14:paraId="6985427F" w14:textId="77777777" w:rsidR="00E43A2D" w:rsidRPr="00BB36D9" w:rsidRDefault="00E43A2D" w:rsidP="00E43A2D">
      <w:pPr>
        <w:pStyle w:val="a5"/>
        <w:shd w:val="clear" w:color="auto" w:fill="FFFFFF"/>
        <w:spacing w:before="90" w:beforeAutospacing="0" w:after="0" w:afterAutospacing="0" w:line="360" w:lineRule="auto"/>
        <w:jc w:val="center"/>
        <w:rPr>
          <w:color w:val="1D2129"/>
          <w:sz w:val="28"/>
          <w:szCs w:val="28"/>
        </w:rPr>
      </w:pPr>
    </w:p>
    <w:p w14:paraId="3854E6C4" w14:textId="77777777" w:rsidR="00E43A2D" w:rsidRPr="00BB36D9" w:rsidRDefault="00E43A2D" w:rsidP="00E43A2D">
      <w:pPr>
        <w:pStyle w:val="a5"/>
        <w:shd w:val="clear" w:color="auto" w:fill="FFFFFF"/>
        <w:spacing w:before="90" w:beforeAutospacing="0" w:after="0" w:afterAutospacing="0" w:line="360" w:lineRule="auto"/>
        <w:jc w:val="center"/>
        <w:rPr>
          <w:color w:val="1D2129"/>
          <w:sz w:val="28"/>
          <w:szCs w:val="28"/>
        </w:rPr>
      </w:pPr>
    </w:p>
    <w:tbl>
      <w:tblPr>
        <w:tblpPr w:leftFromText="180" w:rightFromText="180" w:vertAnchor="page" w:horzAnchor="margin" w:tblpXSpec="center" w:tblpY="2598"/>
        <w:tblW w:w="1015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96"/>
        <w:gridCol w:w="5363"/>
      </w:tblGrid>
      <w:tr w:rsidR="00E43A2D" w:rsidRPr="00BB36D9" w14:paraId="3FFE666B" w14:textId="77777777" w:rsidTr="006D3B34">
        <w:trPr>
          <w:trHeight w:val="656"/>
        </w:trPr>
        <w:tc>
          <w:tcPr>
            <w:tcW w:w="10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5C4DF" w14:textId="77777777" w:rsidR="00E43A2D" w:rsidRPr="00BB36D9" w:rsidRDefault="00E43A2D" w:rsidP="008260C1">
            <w:pPr>
              <w:spacing w:after="200" w:line="240" w:lineRule="auto"/>
              <w:ind w:left="708" w:right="37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_Hlk522879705"/>
            <w:r w:rsidRPr="00BB36D9">
              <w:rPr>
                <w:rFonts w:ascii="Times New Roman" w:eastAsia="Calibri" w:hAnsi="Times New Roman" w:cs="Times New Roman"/>
                <w:sz w:val="28"/>
                <w:szCs w:val="28"/>
              </w:rPr>
              <w:t>Ф.И.О.</w:t>
            </w:r>
          </w:p>
        </w:tc>
      </w:tr>
      <w:tr w:rsidR="00E43A2D" w:rsidRPr="00BB36D9" w14:paraId="6899A3D7" w14:textId="77777777" w:rsidTr="006D3B34">
        <w:trPr>
          <w:trHeight w:val="656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BF4AF" w14:textId="77777777" w:rsidR="00E43A2D" w:rsidRPr="00BB36D9" w:rsidRDefault="00E43A2D" w:rsidP="008260C1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6D9">
              <w:rPr>
                <w:rFonts w:ascii="Times New Roman" w:eastAsia="Calibri" w:hAnsi="Times New Roman" w:cs="Times New Roman"/>
                <w:sz w:val="28"/>
                <w:szCs w:val="28"/>
              </w:rPr>
              <w:t>Контакты:</w:t>
            </w:r>
            <w:r w:rsidRPr="00BB36D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14:paraId="68D6A0EF" w14:textId="77777777" w:rsidR="00E43A2D" w:rsidRPr="00BB36D9" w:rsidRDefault="00E43A2D" w:rsidP="008260C1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8D5FB" w14:textId="77777777" w:rsidR="00E43A2D" w:rsidRPr="00BB36D9" w:rsidRDefault="00E43A2D" w:rsidP="008260C1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6D9">
              <w:rPr>
                <w:rFonts w:ascii="Times New Roman" w:eastAsia="Calibri" w:hAnsi="Times New Roman" w:cs="Times New Roman"/>
                <w:sz w:val="28"/>
                <w:szCs w:val="28"/>
              </w:rPr>
              <w:t>Тел:</w:t>
            </w:r>
          </w:p>
          <w:p w14:paraId="5B65B9E6" w14:textId="77777777" w:rsidR="00E43A2D" w:rsidRPr="00BB36D9" w:rsidRDefault="00E43A2D" w:rsidP="008260C1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6D9">
              <w:rPr>
                <w:rFonts w:ascii="Times New Roman" w:eastAsia="Calibri" w:hAnsi="Times New Roman" w:cs="Times New Roman"/>
                <w:sz w:val="28"/>
                <w:szCs w:val="28"/>
              </w:rPr>
              <w:t>E-mail:</w:t>
            </w:r>
          </w:p>
        </w:tc>
      </w:tr>
      <w:tr w:rsidR="00E43A2D" w:rsidRPr="00BB36D9" w14:paraId="6391E342" w14:textId="77777777" w:rsidTr="006D3B34">
        <w:trPr>
          <w:trHeight w:val="656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F4F89" w14:textId="77777777" w:rsidR="00E43A2D" w:rsidRPr="00BB36D9" w:rsidRDefault="00E43A2D" w:rsidP="008260C1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6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Место работы (стаж) 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B3234" w14:textId="77777777" w:rsidR="00E43A2D" w:rsidRPr="00BB36D9" w:rsidRDefault="00E43A2D" w:rsidP="008260C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255C" w:rsidRPr="00BB36D9" w14:paraId="1BFAF08A" w14:textId="77777777" w:rsidTr="006D3B34">
        <w:trPr>
          <w:trHeight w:val="656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D82C1" w14:textId="77777777" w:rsidR="0036255C" w:rsidRDefault="0036255C" w:rsidP="0036255C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606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семинаре повышения квалификации по программе:</w:t>
            </w:r>
          </w:p>
          <w:p w14:paraId="024C0480" w14:textId="0DB9F348" w:rsidR="0036255C" w:rsidRPr="00BB36D9" w:rsidRDefault="0036255C" w:rsidP="0036255C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6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Pr="0036255C">
              <w:rPr>
                <w:rFonts w:ascii="Times New Roman" w:eastAsia="Calibri" w:hAnsi="Times New Roman" w:cs="Times New Roman"/>
                <w:sz w:val="28"/>
                <w:szCs w:val="28"/>
              </w:rPr>
              <w:t>СУДЕБНО</w:t>
            </w:r>
            <w:r w:rsidR="008757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625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="008757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ОЦЕНОЧНАЯ </w:t>
            </w:r>
            <w:r w:rsidRPr="0036255C">
              <w:rPr>
                <w:rFonts w:ascii="Times New Roman" w:eastAsia="Calibri" w:hAnsi="Times New Roman" w:cs="Times New Roman"/>
                <w:sz w:val="28"/>
                <w:szCs w:val="28"/>
              </w:rPr>
              <w:t>ЭКСПЕРТИЗА»</w:t>
            </w:r>
            <w:r w:rsidRPr="001E56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выдачей удостоверения РГУП о повышении квалификации (16 часов)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56470" w14:textId="5EFEB16E" w:rsidR="0036255C" w:rsidRPr="00BB36D9" w:rsidRDefault="0036255C" w:rsidP="0036255C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43A2D" w:rsidRPr="00BB36D9" w14:paraId="615734E2" w14:textId="77777777" w:rsidTr="006D3B34">
        <w:trPr>
          <w:trHeight w:val="656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84A2B" w14:textId="77777777" w:rsidR="00E43A2D" w:rsidRPr="00BB36D9" w:rsidRDefault="00E43A2D" w:rsidP="008260C1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6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Реквизиты плательщика (в случае, если оплачивать обучение будет юридическое лицо):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242BE" w14:textId="77777777" w:rsidR="00E43A2D" w:rsidRPr="00BB36D9" w:rsidRDefault="00E43A2D" w:rsidP="008260C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bookmarkEnd w:id="1"/>
    </w:tbl>
    <w:p w14:paraId="048C0340" w14:textId="0A656E3E" w:rsidR="00E43A2D" w:rsidRDefault="00E43A2D" w:rsidP="005830E5">
      <w:pPr>
        <w:rPr>
          <w:rFonts w:ascii="Times New Roman" w:hAnsi="Times New Roman" w:cs="Times New Roman"/>
          <w:sz w:val="28"/>
          <w:szCs w:val="28"/>
        </w:rPr>
      </w:pPr>
    </w:p>
    <w:p w14:paraId="7042F8A4" w14:textId="77777777" w:rsidR="00E43A2D" w:rsidRPr="00BB36D9" w:rsidRDefault="00E43A2D" w:rsidP="005830E5">
      <w:pPr>
        <w:rPr>
          <w:rFonts w:ascii="Times New Roman" w:hAnsi="Times New Roman" w:cs="Times New Roman"/>
          <w:sz w:val="28"/>
          <w:szCs w:val="28"/>
        </w:rPr>
      </w:pPr>
    </w:p>
    <w:sectPr w:rsidR="00E43A2D" w:rsidRPr="00BB3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C5C8C"/>
    <w:multiLevelType w:val="hybridMultilevel"/>
    <w:tmpl w:val="4CE2F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41DE7"/>
    <w:multiLevelType w:val="hybridMultilevel"/>
    <w:tmpl w:val="858A7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F1427"/>
    <w:multiLevelType w:val="multilevel"/>
    <w:tmpl w:val="A3D0E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726C3A"/>
    <w:multiLevelType w:val="hybridMultilevel"/>
    <w:tmpl w:val="59B6F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17FA1"/>
    <w:multiLevelType w:val="multilevel"/>
    <w:tmpl w:val="30C43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756F22"/>
    <w:multiLevelType w:val="multilevel"/>
    <w:tmpl w:val="8B5A7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3A8"/>
    <w:rsid w:val="00054717"/>
    <w:rsid w:val="000816E5"/>
    <w:rsid w:val="000958FF"/>
    <w:rsid w:val="000969D9"/>
    <w:rsid w:val="000A338E"/>
    <w:rsid w:val="000D752F"/>
    <w:rsid w:val="00190003"/>
    <w:rsid w:val="00195DA2"/>
    <w:rsid w:val="001E76A2"/>
    <w:rsid w:val="001F58EE"/>
    <w:rsid w:val="001F6072"/>
    <w:rsid w:val="001F75B1"/>
    <w:rsid w:val="002D65F6"/>
    <w:rsid w:val="003003B3"/>
    <w:rsid w:val="00305898"/>
    <w:rsid w:val="00305F2A"/>
    <w:rsid w:val="00347045"/>
    <w:rsid w:val="0036255C"/>
    <w:rsid w:val="00370C8E"/>
    <w:rsid w:val="003C76D2"/>
    <w:rsid w:val="003E19F5"/>
    <w:rsid w:val="003F087B"/>
    <w:rsid w:val="004559F9"/>
    <w:rsid w:val="004839BE"/>
    <w:rsid w:val="004864BE"/>
    <w:rsid w:val="004B661E"/>
    <w:rsid w:val="005830E5"/>
    <w:rsid w:val="005914C3"/>
    <w:rsid w:val="005C0913"/>
    <w:rsid w:val="005F514C"/>
    <w:rsid w:val="006005D0"/>
    <w:rsid w:val="00612803"/>
    <w:rsid w:val="00615E5F"/>
    <w:rsid w:val="00677FCE"/>
    <w:rsid w:val="006875F8"/>
    <w:rsid w:val="006970C3"/>
    <w:rsid w:val="006D06CB"/>
    <w:rsid w:val="006D3B34"/>
    <w:rsid w:val="006E5B7C"/>
    <w:rsid w:val="006F1F30"/>
    <w:rsid w:val="007216F3"/>
    <w:rsid w:val="00755518"/>
    <w:rsid w:val="0078656D"/>
    <w:rsid w:val="00793215"/>
    <w:rsid w:val="007A153F"/>
    <w:rsid w:val="007F0DA1"/>
    <w:rsid w:val="00803E9B"/>
    <w:rsid w:val="0081604D"/>
    <w:rsid w:val="00817B95"/>
    <w:rsid w:val="008304B3"/>
    <w:rsid w:val="00864690"/>
    <w:rsid w:val="0086624D"/>
    <w:rsid w:val="00875734"/>
    <w:rsid w:val="008A65CF"/>
    <w:rsid w:val="009805CB"/>
    <w:rsid w:val="00997CCB"/>
    <w:rsid w:val="00A17603"/>
    <w:rsid w:val="00A21CA4"/>
    <w:rsid w:val="00A26172"/>
    <w:rsid w:val="00A54FC4"/>
    <w:rsid w:val="00A70546"/>
    <w:rsid w:val="00AD2CE9"/>
    <w:rsid w:val="00B97BBC"/>
    <w:rsid w:val="00BB36D9"/>
    <w:rsid w:val="00BC3637"/>
    <w:rsid w:val="00BE1ACF"/>
    <w:rsid w:val="00C0641A"/>
    <w:rsid w:val="00C15978"/>
    <w:rsid w:val="00C24371"/>
    <w:rsid w:val="00D153A8"/>
    <w:rsid w:val="00D208DF"/>
    <w:rsid w:val="00D265E3"/>
    <w:rsid w:val="00D51A9F"/>
    <w:rsid w:val="00DA39FA"/>
    <w:rsid w:val="00DB0A09"/>
    <w:rsid w:val="00DC6A84"/>
    <w:rsid w:val="00E42F80"/>
    <w:rsid w:val="00E43A2D"/>
    <w:rsid w:val="00E43EE9"/>
    <w:rsid w:val="00E464C9"/>
    <w:rsid w:val="00EC6CBA"/>
    <w:rsid w:val="00EF2A7C"/>
    <w:rsid w:val="00F0206D"/>
    <w:rsid w:val="00F55780"/>
    <w:rsid w:val="00F60DD3"/>
    <w:rsid w:val="00FB3A8E"/>
    <w:rsid w:val="00FF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9ECFC"/>
  <w15:docId w15:val="{ACBAB907-53A4-4AD0-B168-1F47EC49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69D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591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C6CB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C6C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8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Ильнара</cp:lastModifiedBy>
  <cp:revision>4</cp:revision>
  <cp:lastPrinted>2018-01-26T08:21:00Z</cp:lastPrinted>
  <dcterms:created xsi:type="dcterms:W3CDTF">2024-02-07T08:39:00Z</dcterms:created>
  <dcterms:modified xsi:type="dcterms:W3CDTF">2024-02-07T10:46:00Z</dcterms:modified>
</cp:coreProperties>
</file>